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2</w:t>
      </w:r>
    </w:p>
    <w:p>
      <w:pPr>
        <w:spacing w:line="300" w:lineRule="auto"/>
        <w:jc w:val="center"/>
        <w:rPr>
          <w:rFonts w:hint="eastAsia" w:ascii="Times New Roman" w:hAnsi="Times New Roman" w:eastAsia="方正小标宋简体"/>
          <w:color w:val="000000"/>
          <w:sz w:val="44"/>
          <w:szCs w:val="36"/>
        </w:rPr>
      </w:pPr>
      <w:r>
        <w:rPr>
          <w:rFonts w:ascii="Times New Roman" w:hAnsi="Times New Roman" w:eastAsia="方正小标宋简体"/>
          <w:color w:val="000000"/>
          <w:sz w:val="44"/>
          <w:szCs w:val="36"/>
        </w:rPr>
        <w:t>陕西省</w:t>
      </w:r>
      <w:r>
        <w:rPr>
          <w:rFonts w:hint="eastAsia" w:ascii="Times New Roman" w:hAnsi="Times New Roman" w:eastAsia="方正小标宋简体"/>
          <w:color w:val="000000"/>
          <w:sz w:val="44"/>
          <w:szCs w:val="36"/>
        </w:rPr>
        <w:t>2021年</w:t>
      </w:r>
      <w:r>
        <w:rPr>
          <w:rFonts w:ascii="Times New Roman" w:hAnsi="Times New Roman" w:eastAsia="方正小标宋简体"/>
          <w:color w:val="000000"/>
          <w:sz w:val="44"/>
          <w:szCs w:val="36"/>
        </w:rPr>
        <w:t>农村学校教师特设岗位计划</w:t>
      </w:r>
    </w:p>
    <w:p>
      <w:pPr>
        <w:spacing w:line="300" w:lineRule="auto"/>
        <w:jc w:val="center"/>
        <w:rPr>
          <w:rFonts w:hint="eastAsia" w:ascii="Times New Roman" w:hAnsi="Times New Roman" w:eastAsia="方正小标宋简体"/>
          <w:color w:val="000000"/>
          <w:sz w:val="44"/>
          <w:szCs w:val="36"/>
        </w:rPr>
      </w:pPr>
      <w:r>
        <w:rPr>
          <w:rFonts w:ascii="Times New Roman" w:hAnsi="Times New Roman" w:eastAsia="方正小标宋简体"/>
          <w:color w:val="000000"/>
          <w:sz w:val="44"/>
          <w:szCs w:val="36"/>
        </w:rPr>
        <w:t>实施工作领导小组及办公室成员名单</w:t>
      </w:r>
    </w:p>
    <w:p>
      <w:pPr>
        <w:tabs>
          <w:tab w:val="left" w:pos="1543"/>
          <w:tab w:val="left" w:pos="3416"/>
        </w:tabs>
        <w:spacing w:line="300" w:lineRule="auto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tabs>
          <w:tab w:val="left" w:pos="1543"/>
          <w:tab w:val="left" w:pos="3416"/>
        </w:tabs>
        <w:spacing w:line="339" w:lineRule="auto"/>
        <w:ind w:firstLine="600" w:firstLineChars="200"/>
        <w:jc w:val="left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ascii="黑体" w:hAnsi="黑体" w:eastAsia="黑体"/>
          <w:color w:val="000000"/>
          <w:sz w:val="30"/>
          <w:szCs w:val="30"/>
        </w:rPr>
        <w:t>组  长：</w:t>
      </w:r>
      <w:r>
        <w:rPr>
          <w:rFonts w:ascii="Times New Roman" w:hAnsi="Times New Roman" w:eastAsia="仿宋_GB2312"/>
          <w:color w:val="000000"/>
          <w:sz w:val="30"/>
          <w:szCs w:val="30"/>
        </w:rPr>
        <w:t>刘建林   陕西省教育厅厅长</w:t>
      </w:r>
    </w:p>
    <w:p>
      <w:pPr>
        <w:tabs>
          <w:tab w:val="left" w:pos="1543"/>
          <w:tab w:val="left" w:pos="3416"/>
        </w:tabs>
        <w:spacing w:line="339" w:lineRule="auto"/>
        <w:ind w:firstLine="600" w:firstLineChars="200"/>
        <w:jc w:val="left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ascii="黑体" w:hAnsi="黑体" w:eastAsia="黑体"/>
          <w:color w:val="000000"/>
          <w:sz w:val="30"/>
          <w:szCs w:val="30"/>
        </w:rPr>
        <w:t>副组长：</w:t>
      </w:r>
      <w:r>
        <w:rPr>
          <w:rFonts w:ascii="Times New Roman" w:hAnsi="Times New Roman" w:eastAsia="仿宋_GB2312"/>
          <w:color w:val="000000"/>
          <w:sz w:val="30"/>
          <w:szCs w:val="30"/>
        </w:rPr>
        <w:t>王海波   陕西省教育厅副厅长</w:t>
      </w:r>
    </w:p>
    <w:p>
      <w:pPr>
        <w:tabs>
          <w:tab w:val="left" w:pos="1543"/>
          <w:tab w:val="left" w:pos="3416"/>
        </w:tabs>
        <w:spacing w:line="339" w:lineRule="auto"/>
        <w:ind w:firstLine="1800" w:firstLineChars="600"/>
        <w:jc w:val="left"/>
        <w:rPr>
          <w:rFonts w:hint="eastAsia"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0"/>
          <w:szCs w:val="30"/>
        </w:rPr>
        <w:t>史丰有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   中共陕西省委编办副主任</w:t>
      </w:r>
    </w:p>
    <w:p>
      <w:pPr>
        <w:tabs>
          <w:tab w:val="left" w:pos="1543"/>
          <w:tab w:val="left" w:pos="3416"/>
        </w:tabs>
        <w:spacing w:line="339" w:lineRule="auto"/>
        <w:ind w:firstLine="1800" w:firstLineChars="600"/>
        <w:jc w:val="left"/>
        <w:rPr>
          <w:rFonts w:hint="eastAsia" w:ascii="Times New Roman" w:hAnsi="Times New Roman" w:eastAsia="仿宋_GB2312"/>
          <w:color w:val="000000"/>
          <w:sz w:val="30"/>
          <w:szCs w:val="30"/>
        </w:rPr>
      </w:pPr>
      <w:r>
        <w:rPr>
          <w:rFonts w:ascii="Times New Roman" w:hAnsi="Times New Roman" w:eastAsia="仿宋_GB2312"/>
          <w:color w:val="000000"/>
          <w:sz w:val="30"/>
          <w:szCs w:val="30"/>
        </w:rPr>
        <w:t>张虎成   陕西省人社厅副厅长</w:t>
      </w:r>
    </w:p>
    <w:p>
      <w:pPr>
        <w:tabs>
          <w:tab w:val="left" w:pos="1543"/>
          <w:tab w:val="left" w:pos="3416"/>
        </w:tabs>
        <w:spacing w:line="339" w:lineRule="auto"/>
        <w:ind w:firstLine="1800" w:firstLineChars="600"/>
        <w:jc w:val="left"/>
        <w:rPr>
          <w:rFonts w:hint="eastAsia"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0"/>
          <w:szCs w:val="30"/>
        </w:rPr>
        <w:t>李明怀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   陕西省财政厅副厅长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 xml:space="preserve"> </w:t>
      </w:r>
    </w:p>
    <w:p>
      <w:pPr>
        <w:tabs>
          <w:tab w:val="left" w:pos="1543"/>
          <w:tab w:val="left" w:pos="3416"/>
        </w:tabs>
        <w:spacing w:line="339" w:lineRule="auto"/>
        <w:ind w:firstLine="1800" w:firstLineChars="600"/>
        <w:jc w:val="left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0"/>
          <w:szCs w:val="30"/>
        </w:rPr>
        <w:t xml:space="preserve">黄志刚   </w:t>
      </w:r>
      <w:r>
        <w:rPr>
          <w:rFonts w:ascii="Times New Roman" w:hAnsi="Times New Roman" w:eastAsia="仿宋_GB2312"/>
          <w:color w:val="000000"/>
          <w:sz w:val="30"/>
          <w:szCs w:val="30"/>
        </w:rPr>
        <w:t>陕西省医保局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二级巡视员</w:t>
      </w:r>
    </w:p>
    <w:p>
      <w:pPr>
        <w:tabs>
          <w:tab w:val="left" w:pos="1543"/>
          <w:tab w:val="left" w:pos="3416"/>
        </w:tabs>
        <w:spacing w:line="339" w:lineRule="auto"/>
        <w:ind w:firstLine="600" w:firstLineChars="200"/>
        <w:jc w:val="left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ascii="Times New Roman" w:hAnsi="Times New Roman" w:eastAsia="仿宋_GB2312"/>
          <w:color w:val="000000"/>
          <w:sz w:val="30"/>
          <w:szCs w:val="30"/>
        </w:rPr>
        <w:t>领导小组下设办公室，办公室设在省教育厅，王海波同志兼任办公室主任，相关厅办职能处室主要负责人担任副主任。</w:t>
      </w:r>
    </w:p>
    <w:p>
      <w:pPr>
        <w:tabs>
          <w:tab w:val="left" w:pos="1482"/>
        </w:tabs>
        <w:spacing w:line="339" w:lineRule="auto"/>
        <w:ind w:firstLine="600" w:firstLineChars="200"/>
        <w:jc w:val="left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ascii="黑体" w:hAnsi="黑体" w:eastAsia="黑体"/>
          <w:color w:val="000000"/>
          <w:sz w:val="30"/>
          <w:szCs w:val="30"/>
        </w:rPr>
        <w:t>主  任：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王海波（兼） </w:t>
      </w:r>
    </w:p>
    <w:p>
      <w:pPr>
        <w:tabs>
          <w:tab w:val="left" w:pos="1482"/>
        </w:tabs>
        <w:spacing w:line="339" w:lineRule="auto"/>
        <w:ind w:firstLine="600" w:firstLineChars="200"/>
        <w:jc w:val="left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ascii="黑体" w:hAnsi="黑体" w:eastAsia="黑体"/>
          <w:color w:val="000000"/>
          <w:sz w:val="30"/>
          <w:szCs w:val="30"/>
        </w:rPr>
        <w:t>副主任：</w:t>
      </w:r>
      <w:r>
        <w:rPr>
          <w:rFonts w:ascii="Times New Roman" w:hAnsi="Times New Roman" w:eastAsia="仿宋_GB2312"/>
          <w:color w:val="000000"/>
          <w:sz w:val="30"/>
          <w:szCs w:val="30"/>
        </w:rPr>
        <w:t>王彬武   陕西省教育厅教师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工作</w:t>
      </w:r>
      <w:r>
        <w:rPr>
          <w:rFonts w:ascii="Times New Roman" w:hAnsi="Times New Roman" w:eastAsia="仿宋_GB2312"/>
          <w:color w:val="000000"/>
          <w:sz w:val="30"/>
          <w:szCs w:val="30"/>
        </w:rPr>
        <w:t>处处长（常务）</w:t>
      </w:r>
    </w:p>
    <w:p>
      <w:pPr>
        <w:tabs>
          <w:tab w:val="left" w:pos="1543"/>
          <w:tab w:val="left" w:pos="3416"/>
        </w:tabs>
        <w:spacing w:line="339" w:lineRule="auto"/>
        <w:ind w:firstLine="1800" w:firstLineChars="600"/>
        <w:jc w:val="left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0"/>
          <w:szCs w:val="30"/>
        </w:rPr>
        <w:t>程维超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   中共陕西省委编办市县编制处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二级调研员</w:t>
      </w:r>
    </w:p>
    <w:p>
      <w:pPr>
        <w:tabs>
          <w:tab w:val="left" w:pos="1543"/>
          <w:tab w:val="left" w:pos="3416"/>
        </w:tabs>
        <w:spacing w:line="339" w:lineRule="auto"/>
        <w:ind w:firstLine="1800" w:firstLineChars="600"/>
        <w:jc w:val="left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ascii="Times New Roman" w:hAnsi="Times New Roman" w:eastAsia="仿宋_GB2312"/>
          <w:color w:val="000000"/>
          <w:sz w:val="30"/>
          <w:szCs w:val="30"/>
        </w:rPr>
        <w:t>于振海   陕西省人社厅事业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单位人事管理</w:t>
      </w:r>
      <w:r>
        <w:rPr>
          <w:rFonts w:ascii="Times New Roman" w:hAnsi="Times New Roman" w:eastAsia="仿宋_GB2312"/>
          <w:color w:val="000000"/>
          <w:sz w:val="30"/>
          <w:szCs w:val="30"/>
        </w:rPr>
        <w:t>处处长</w:t>
      </w:r>
    </w:p>
    <w:p>
      <w:pPr>
        <w:tabs>
          <w:tab w:val="left" w:pos="1543"/>
          <w:tab w:val="left" w:pos="3416"/>
        </w:tabs>
        <w:spacing w:line="339" w:lineRule="auto"/>
        <w:ind w:firstLine="1800" w:firstLineChars="600"/>
        <w:jc w:val="left"/>
        <w:rPr>
          <w:rFonts w:ascii="Times New Roman" w:hAnsi="Times New Roman" w:eastAsia="仿宋_GB2312"/>
          <w:color w:val="000000"/>
          <w:spacing w:val="-6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0"/>
          <w:szCs w:val="30"/>
        </w:rPr>
        <w:t>董文红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   </w:t>
      </w:r>
      <w:r>
        <w:rPr>
          <w:rFonts w:ascii="Times New Roman" w:hAnsi="Times New Roman" w:eastAsia="仿宋_GB2312"/>
          <w:color w:val="000000"/>
          <w:spacing w:val="-6"/>
          <w:sz w:val="30"/>
          <w:szCs w:val="30"/>
        </w:rPr>
        <w:t>陕西省财政厅教科文处</w:t>
      </w:r>
      <w:r>
        <w:rPr>
          <w:rFonts w:hint="eastAsia" w:ascii="Times New Roman" w:hAnsi="Times New Roman" w:eastAsia="仿宋_GB2312"/>
          <w:color w:val="000000"/>
          <w:spacing w:val="-6"/>
          <w:sz w:val="30"/>
          <w:szCs w:val="30"/>
        </w:rPr>
        <w:t>正处级财政监察专员</w:t>
      </w:r>
    </w:p>
    <w:p>
      <w:pPr>
        <w:tabs>
          <w:tab w:val="left" w:pos="1543"/>
          <w:tab w:val="left" w:pos="3416"/>
        </w:tabs>
        <w:spacing w:line="339" w:lineRule="auto"/>
        <w:ind w:firstLine="1800" w:firstLineChars="600"/>
        <w:jc w:val="left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0"/>
          <w:szCs w:val="30"/>
        </w:rPr>
        <w:t>采  华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   陕西省医保局医药服务管理处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副</w:t>
      </w:r>
      <w:r>
        <w:rPr>
          <w:rFonts w:ascii="Times New Roman" w:hAnsi="Times New Roman" w:eastAsia="仿宋_GB2312"/>
          <w:color w:val="000000"/>
          <w:sz w:val="30"/>
          <w:szCs w:val="30"/>
        </w:rPr>
        <w:t>处长</w:t>
      </w:r>
    </w:p>
    <w:p>
      <w:pPr>
        <w:spacing w:line="339" w:lineRule="auto"/>
        <w:ind w:firstLine="600" w:firstLineChars="200"/>
        <w:rPr>
          <w:rFonts w:ascii="Times New Roman" w:hAnsi="Times New Roman" w:eastAsia="仿宋_GB2312"/>
          <w:color w:val="000000"/>
          <w:sz w:val="30"/>
          <w:szCs w:val="30"/>
        </w:rPr>
      </w:pPr>
    </w:p>
    <w:p>
      <w:pPr>
        <w:spacing w:line="339" w:lineRule="auto"/>
        <w:ind w:firstLine="600" w:firstLineChars="200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ascii="Times New Roman" w:hAnsi="Times New Roman" w:eastAsia="仿宋_GB2312"/>
          <w:color w:val="000000"/>
          <w:sz w:val="30"/>
          <w:szCs w:val="30"/>
        </w:rPr>
        <w:t>联 系 人：韩润社（省教育厅教师处）</w:t>
      </w:r>
    </w:p>
    <w:p>
      <w:pPr>
        <w:spacing w:line="339" w:lineRule="auto"/>
        <w:ind w:firstLine="600" w:firstLineChars="200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ascii="Times New Roman" w:hAnsi="Times New Roman" w:eastAsia="仿宋_GB2312"/>
          <w:color w:val="000000"/>
          <w:sz w:val="30"/>
          <w:szCs w:val="30"/>
        </w:rPr>
        <w:t>联系电话：029-88668929（兼传真）</w:t>
      </w:r>
    </w:p>
    <w:p>
      <w:pPr>
        <w:spacing w:line="339" w:lineRule="auto"/>
        <w:ind w:firstLine="600" w:firstLineChars="200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ascii="Times New Roman" w:hAnsi="Times New Roman" w:eastAsia="仿宋_GB2312"/>
          <w:color w:val="000000"/>
          <w:sz w:val="30"/>
          <w:szCs w:val="30"/>
        </w:rPr>
        <w:t>电子信箱：</w:t>
      </w:r>
      <w:r>
        <w:fldChar w:fldCharType="begin"/>
      </w:r>
      <w:r>
        <w:instrText xml:space="preserve"> HYPERLINK "mailto:sxtgjs@126.com" </w:instrText>
      </w:r>
      <w:r>
        <w:fldChar w:fldCharType="separate"/>
      </w:r>
      <w:r>
        <w:rPr>
          <w:rFonts w:ascii="Times New Roman" w:hAnsi="Times New Roman" w:eastAsia="仿宋_GB2312"/>
          <w:color w:val="000000"/>
          <w:sz w:val="30"/>
          <w:szCs w:val="30"/>
        </w:rPr>
        <w:t>sxtgjs@126.com</w:t>
      </w:r>
      <w:r>
        <w:rPr>
          <w:rFonts w:ascii="Times New Roman" w:hAnsi="Times New Roman" w:eastAsia="仿宋_GB2312"/>
          <w:color w:val="000000"/>
          <w:sz w:val="30"/>
          <w:szCs w:val="30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9D"/>
    <w:rsid w:val="007A4BC1"/>
    <w:rsid w:val="00BB4C9D"/>
    <w:rsid w:val="5D49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2021-05-17T09:19:00Z</dcterms:created>
  <dc:creator>微软中国</dc:creator>
  <cp:lastModifiedBy>旧</cp:lastModifiedBy>
  <dcterms:modified xsi:type="dcterms:W3CDTF">2021-05-18T08:52:37Z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6E0A998844E443CC883B794A7A410EBF</vt:lpwstr>
  </property>
</Properties>
</file>